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Tapahtuma järjestetään verkossa.</w:t>
      </w:r>
    </w:p>
    <w:p>
      <w:r>
        <w:t>31.3.2026 tiistai</w:t>
      </w:r>
    </w:p>
    <w:p>
      <w:pPr>
        <w:pStyle w:val="Heading1"/>
      </w:pPr>
      <w:r>
        <w:t>31.3.2026 tiistai</w:t>
      </w:r>
    </w:p>
    <w:p>
      <w:pPr>
        <w:pStyle w:val="Heading2"/>
      </w:pPr>
      <w:r>
        <w:t>18:00-20:00 Från Dolt till Värdefullt</w:t>
      </w:r>
    </w:p>
    <w:p>
      <w:r>
        <w:t>Välkommen med på Innovation Boost-tematräffen Från Dolt till Värdefullt den 31.3 kl. 18!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