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18:30-20:00 Kiirastorstain ehtoollishetki</w:t>
      </w:r>
    </w:p>
    <w:p>
      <w:r>
        <w:t>Hijennymme pääsiäisen viettoon yhteisellä ehtoollishetkellä.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