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20:00-23:00 Thomas Lindell </w:t>
      </w:r>
    </w:p>
    <w:p>
      <w:r>
        <w:t xml:space="preserve"> Pehmeästä akustisesta folk-tyylistä voimakkaaseen särömusiikkiin.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