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Koskeby skola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18:00-19:15 Lähde mukaan suomen rannikkoreiteille!</w:t>
      </w:r>
    </w:p>
    <w:p>
      <w:r>
        <w:t>Vöyrin kunta juhlii Merenkurkun maailmanperintökohteen 20-vuotisjuhlaa:luento Harri Ahosen kanssa, vaeltaja &amp;valokuvaaja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