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 Central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18:00-19:00 Pysselkvällar för barn</w:t>
      </w:r>
    </w:p>
    <w:p>
      <w:r>
        <w:t>4H pysselkvällar med olika teman för barn i nedre lågstadieåldern.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