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8:00-20:00 Legaton konsertti</w:t>
      </w:r>
    </w:p>
    <w:p>
      <w:r>
        <w:t>Legaton 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