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14.8.2026 perjantai</w:t>
      </w:r>
    </w:p>
    <w:p>
      <w:pPr>
        <w:pStyle w:val="Heading1"/>
      </w:pPr>
      <w:r>
        <w:t>14.8.2026-16.8.2026</w:t>
      </w:r>
    </w:p>
    <w:p>
      <w:pPr>
        <w:pStyle w:val="Heading2"/>
      </w:pPr>
      <w:r>
        <w:t>18:00-16:00 VALHALLA</w:t>
      </w:r>
    </w:p>
    <w:p>
      <w:r>
        <w:t>Valhalla-tapahtumat sopivat kaikille harjoittelutasosta ja iästä riippumatta.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