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Högstadiet i Petalax, rum 208</w:t>
      </w:r>
    </w:p>
    <w:p>
      <w:r>
        <w:t>24.3.2026 tiistai</w:t>
      </w:r>
    </w:p>
    <w:p>
      <w:pPr>
        <w:pStyle w:val="Heading1"/>
      </w:pPr>
      <w:r>
        <w:t>24.3.2026-19.5.2026</w:t>
      </w:r>
    </w:p>
    <w:p>
      <w:pPr>
        <w:pStyle w:val="Heading2"/>
      </w:pPr>
      <w:r>
        <w:t>15:00-16:30 Ninni stödgrupp i Petalax</w:t>
      </w:r>
    </w:p>
    <w:p>
      <w:r>
        <w:t>Kamratstödgrupp för ungdomar som har en förälder med beroende och/eller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