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Academill</w:t>
      </w:r>
    </w:p>
    <w:p>
      <w:r>
        <w:t>17.4.2026 perjantai</w:t>
      </w:r>
    </w:p>
    <w:p>
      <w:pPr>
        <w:pStyle w:val="Heading1"/>
      </w:pPr>
      <w:r>
        <w:t>17.4.2026-19.4.2026</w:t>
      </w:r>
    </w:p>
    <w:p>
      <w:pPr>
        <w:pStyle w:val="Heading2"/>
      </w:pPr>
      <w:r>
        <w:t>10:15-16:00 Österbottens bokmässa</w:t>
      </w:r>
    </w:p>
    <w:p>
      <w:r>
        <w:t>Intressanta samtal om aktuella böcker och teman. Träffa författarna och köp böcker till mässpris!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