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Juthasvägen 34, 66900 Nykarleby</w:t>
      </w:r>
    </w:p>
    <w:p>
      <w:r>
        <w:t>7.5.2026 torstai</w:t>
      </w:r>
    </w:p>
    <w:p>
      <w:pPr>
        <w:pStyle w:val="Heading1"/>
      </w:pPr>
      <w:r>
        <w:t>7.5.2026-9.9.2026</w:t>
      </w:r>
    </w:p>
    <w:p>
      <w:pPr>
        <w:pStyle w:val="Heading2"/>
      </w:pPr>
      <w:r>
        <w:t>17:30-19:30 Staden vid älven – barn och unga bygger hållbara lösningar at Youthbacka</w:t>
      </w:r>
    </w:p>
    <w:p>
      <w:r>
        <w:t>Staden vid älven – barn och unga bygger hållbara lösningar at Youthbacka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