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Café Kultsa</w:t>
      </w:r>
    </w:p>
    <w:p>
      <w:r>
        <w:t>18.3.2026 keskiviikko</w:t>
      </w:r>
    </w:p>
    <w:p>
      <w:pPr>
        <w:pStyle w:val="Heading1"/>
      </w:pPr>
      <w:r>
        <w:t>18.3.2026 keskiviikko</w:t>
      </w:r>
    </w:p>
    <w:p>
      <w:pPr>
        <w:pStyle w:val="Heading2"/>
      </w:pPr>
      <w:r>
        <w:t>14:00-16:30 Collage as Visual Storytelling ✂️🖼️</w:t>
      </w:r>
    </w:p>
    <w:p>
      <w:r>
        <w:t>Join us to create your own visual story through collage and assemblage. We’ll build personal or collective narratives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