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Pietarsaaren kaupunginkirjasto</w:t>
      </w:r>
    </w:p>
    <w:p>
      <w:r>
        <w:t>17.3.2026 tiistai</w:t>
      </w:r>
    </w:p>
    <w:p>
      <w:pPr>
        <w:pStyle w:val="Heading1"/>
      </w:pPr>
      <w:r>
        <w:t>17.3.2026 tiistai</w:t>
      </w:r>
    </w:p>
    <w:p>
      <w:pPr>
        <w:pStyle w:val="Heading2"/>
      </w:pPr>
      <w:r>
        <w:t>18:00-19:00 Pentin Akatemia</w:t>
      </w:r>
    </w:p>
    <w:p>
      <w:r>
        <w:t>Luentotilaisuus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