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Kiilin kotiseutumuseo</w:t>
      </w:r>
    </w:p>
    <w:p>
      <w:r>
        <w:t>22.7.2026 keskiviikko</w:t>
      </w:r>
    </w:p>
    <w:p>
      <w:pPr>
        <w:pStyle w:val="Heading1"/>
      </w:pPr>
      <w:r>
        <w:t>22.7.2026 keskiviikko</w:t>
      </w:r>
    </w:p>
    <w:p>
      <w:pPr>
        <w:pStyle w:val="Heading2"/>
      </w:pPr>
      <w:r>
        <w:t>12:00-16:00 Lasten päivä</w:t>
      </w:r>
    </w:p>
    <w:p>
      <w:r>
        <w:t xml:space="preserve">Lasten päivä on Kiilin suosituin tapahtuma, jossa päähuomio on perheen pienimmissä.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