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25.2.2026 keskiviikko</w:t>
      </w:r>
    </w:p>
    <w:p>
      <w:pPr>
        <w:pStyle w:val="Heading1"/>
      </w:pPr>
      <w:r>
        <w:t>25.2.2026 keskiviikko</w:t>
      </w:r>
    </w:p>
    <w:p>
      <w:pPr>
        <w:pStyle w:val="Heading2"/>
      </w:pPr>
      <w:r>
        <w:t>18:30-21:00 Sport - KooKoo Vaasan Sähkö Areenalla!</w:t>
      </w:r>
    </w:p>
    <w:p>
      <w:r>
        <w:t>Sport - KooKoo Vaasan Sähkö Areenalla!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