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Kristinahallen</w:t>
      </w:r>
    </w:p>
    <w:p>
      <w:r>
        <w:t>30.7.2026 torstai</w:t>
      </w:r>
    </w:p>
    <w:p>
      <w:pPr>
        <w:pStyle w:val="Heading1"/>
      </w:pPr>
      <w:r>
        <w:t>30.7.2026-31.7.2026</w:t>
      </w:r>
    </w:p>
    <w:p>
      <w:pPr>
        <w:pStyle w:val="Heading2"/>
      </w:pPr>
      <w:r>
        <w:t>12:00-16:00 LGF Camp - For the Love of Dance</w:t>
      </w:r>
    </w:p>
    <w:p>
      <w:r>
        <w:t>Dans- och gymnastikläger för barn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