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Hietalahdenkatu 2-4, 65100 Vaasa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 xml:space="preserve">09:00-13:00 Teemapäivä Vaasan keskussairaalan OLKA-pisteellä: Barnavårdsföreningen </w:t>
      </w:r>
    </w:p>
    <w:p>
      <w:r>
        <w:t>Barnavårdsföreningen on paikalla Vaasan keskussairaalan H‑talon aulassa kertomassa toiminnastaan kiinnostuneille.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