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Tapahtuma järjestetään verkossa.</w:t>
      </w:r>
    </w:p>
    <w:p>
      <w:r>
        <w:t>4.3.2026 keskiviikko</w:t>
      </w:r>
    </w:p>
    <w:p>
      <w:pPr>
        <w:pStyle w:val="Heading1"/>
      </w:pPr>
      <w:r>
        <w:t>4.3.2026 keskiviikko</w:t>
      </w:r>
    </w:p>
    <w:p>
      <w:pPr>
        <w:pStyle w:val="Heading2"/>
      </w:pPr>
      <w:r>
        <w:t>16:30-18:30 Avoin luento: Masennus</w:t>
      </w:r>
    </w:p>
    <w:p>
      <w:r>
        <w:t>Maksuton hybridiluento masennuksesta. Puhujina kokemusasiantuntija Diana Dozci sekä asiantuntija Pauliina Niemi.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