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Komossa Ungdomsförening, gamla Skåolan</w:t>
      </w:r>
    </w:p>
    <w:p>
      <w:r>
        <w:t>11.3.2026 keskiviikko</w:t>
      </w:r>
    </w:p>
    <w:p>
      <w:pPr>
        <w:pStyle w:val="Heading1"/>
      </w:pPr>
      <w:r>
        <w:t>11.3.2026-6.5.2026</w:t>
      </w:r>
    </w:p>
    <w:p>
      <w:pPr>
        <w:pStyle w:val="Heading2"/>
      </w:pPr>
      <w:r>
        <w:t xml:space="preserve">18:00-20:00 Öppet hus, samt pidrospel </w:t>
      </w:r>
    </w:p>
    <w:p>
      <w:r>
        <w:t>Öppet hus för alla, gemenskapskväll. Servering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