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12.4.2026 sunnuntai</w:t>
      </w:r>
    </w:p>
    <w:p>
      <w:pPr>
        <w:pStyle w:val="Heading1"/>
      </w:pPr>
      <w:r>
        <w:t>12.4.2026-26.4.2026</w:t>
      </w:r>
    </w:p>
    <w:p>
      <w:pPr>
        <w:pStyle w:val="Heading2"/>
      </w:pPr>
      <w:r>
        <w:t>15:00-15:00 PULCINELLA DREAM</w:t>
      </w:r>
    </w:p>
    <w:p>
      <w:r>
        <w:t>Esitykset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