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</w:t>
      </w:r>
    </w:p>
    <w:p>
      <w:r>
        <w:t>11.3.2026 keskiviikko</w:t>
      </w:r>
    </w:p>
    <w:p>
      <w:pPr>
        <w:pStyle w:val="Heading1"/>
      </w:pPr>
      <w:r>
        <w:t>11.3.2026-1.4.2026</w:t>
      </w:r>
    </w:p>
    <w:p>
      <w:pPr>
        <w:pStyle w:val="Heading2"/>
      </w:pPr>
      <w:r>
        <w:t>18:00-18:00 Tapetilla: kuvataiteen opiskelijoiden näyttely Studio Fremdelingissä</w:t>
      </w:r>
    </w:p>
    <w:p>
      <w:r>
        <w:t>AMK Novia Pietarsaaren kuvataiteen opiskelijoiden nättely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