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Aava Kertun Kotitila</w:t>
      </w:r>
    </w:p>
    <w:p>
      <w:r>
        <w:t>21.3.2026 lauantai</w:t>
      </w:r>
    </w:p>
    <w:p>
      <w:pPr>
        <w:pStyle w:val="Heading1"/>
      </w:pPr>
      <w:r>
        <w:t>21.3.2026-28.11.2026</w:t>
      </w:r>
    </w:p>
    <w:p>
      <w:pPr>
        <w:pStyle w:val="Heading2"/>
      </w:pPr>
      <w:r>
        <w:t>14:00-16:00 LAAMU -laamaretki ja nuotiohetki</w:t>
      </w:r>
    </w:p>
    <w:p>
      <w:r>
        <w:t>Lähde kiirreettömälle 2 km:n kävelylle alpakoiden ja laamojen seurassa ja nauti metsän rauhasta nuotion äärellä.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