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Purmogården </w:t>
      </w:r>
    </w:p>
    <w:p>
      <w:r>
        <w:t>14.2.2026 lauantai</w:t>
      </w:r>
    </w:p>
    <w:p>
      <w:pPr>
        <w:pStyle w:val="Heading1"/>
      </w:pPr>
      <w:r>
        <w:t>14.2.2026-21.3.2026</w:t>
      </w:r>
    </w:p>
    <w:p>
      <w:pPr>
        <w:pStyle w:val="Heading2"/>
      </w:pPr>
      <w:r>
        <w:t>19:00-22:00 Purmorevyn 2026</w:t>
      </w:r>
    </w:p>
    <w:p>
      <w:r>
        <w:t xml:space="preserve">Asfaltharsintid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