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00:00-23:59 Julkistamistilaisuus kotiseutumuseolla</w:t>
      </w:r>
    </w:p>
    <w:p>
      <w:r>
        <w:t>Julkistamistilaisuus kotiseutumuseolla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