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19:00-21:30 Minidisco</w:t>
      </w:r>
    </w:p>
    <w:p>
      <w:r>
        <w:t>Väälkomi på årets första disco! 🪩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