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65100 Vaasa</w:t>
      </w:r>
    </w:p>
    <w:p>
      <w:r>
        <w:t>28.1.2026 keskiviikko</w:t>
      </w:r>
    </w:p>
    <w:p>
      <w:pPr>
        <w:pStyle w:val="Heading1"/>
      </w:pPr>
      <w:r>
        <w:t>28.1.2026-29.4.2026</w:t>
      </w:r>
    </w:p>
    <w:p>
      <w:pPr>
        <w:pStyle w:val="Heading2"/>
      </w:pPr>
      <w:r>
        <w:t xml:space="preserve">17:00-18:00 Lue näytelmä! – Kirjastokaistan suora lähetys </w:t>
      </w:r>
    </w:p>
    <w:p>
      <w:r>
        <w:t>Tervetuloa seuraamaan Kirjastokaistan suoraa lähetystä Helsingistä!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