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Aava Kertun Kotitila</w:t>
      </w:r>
    </w:p>
    <w:p>
      <w:r>
        <w:t>21.3.2026 lauantai</w:t>
      </w:r>
    </w:p>
    <w:p>
      <w:pPr>
        <w:pStyle w:val="Heading1"/>
      </w:pPr>
      <w:r>
        <w:t>21.3.2026-10.5.2026</w:t>
      </w:r>
    </w:p>
    <w:p>
      <w:pPr>
        <w:pStyle w:val="Heading2"/>
      </w:pPr>
      <w:r>
        <w:t>11:00-14:30 Koko perheen LAAMU-retki eläinten seurassa</w:t>
      </w:r>
    </w:p>
    <w:p>
      <w:r>
        <w:t>Lyhyt kävelyretki valitsemansa eläimen kanssa ja lämmin nuotioretki tarjoiluineen koko perheelle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