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2.2.2026 maanantai</w:t>
      </w:r>
    </w:p>
    <w:p>
      <w:pPr>
        <w:pStyle w:val="Heading1"/>
      </w:pPr>
      <w:r>
        <w:t>2.2.2026-13.4.2026</w:t>
      </w:r>
    </w:p>
    <w:p>
      <w:pPr>
        <w:pStyle w:val="Heading2"/>
      </w:pPr>
      <w:r>
        <w:t>18:00-19:00 English Story time with Jo</w:t>
      </w:r>
    </w:p>
    <w:p>
      <w:r>
        <w:t>Tervetuloa englanninkieliselle satutunnille Jo Laurencen kanssa!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