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3.2.2026 tiistai</w:t>
      </w:r>
    </w:p>
    <w:p>
      <w:pPr>
        <w:pStyle w:val="Heading1"/>
      </w:pPr>
      <w:r>
        <w:t>3.2.2026-26.2.2026</w:t>
      </w:r>
    </w:p>
    <w:p>
      <w:pPr>
        <w:pStyle w:val="Heading2"/>
      </w:pPr>
      <w:r>
        <w:t>13:00-15:00 Digivartit pääkirjastossa: Digihuijaukset</w:t>
      </w:r>
    </w:p>
    <w:p>
      <w:r>
        <w:t>Tervetuloa digivarttiin oppimaan ja kertaamaan perusasioita älylaitteiden käytöstä!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