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11:00-15:00 Pääsiäis-Haymarket</w:t>
      </w:r>
    </w:p>
    <w:p>
      <w:r>
        <w:t>Lähituottajien ruokatori sekä paikallisesti valmistettuja käsitöitä ja muita tuotteita.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