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scenen</w:t>
      </w:r>
    </w:p>
    <w:p>
      <w:r>
        <w:t>18.9.2026 perjantai</w:t>
      </w:r>
    </w:p>
    <w:p>
      <w:pPr>
        <w:pStyle w:val="Heading1"/>
      </w:pPr>
      <w:r>
        <w:t>18.9.2026-30.10.2026</w:t>
      </w:r>
    </w:p>
    <w:p>
      <w:pPr>
        <w:pStyle w:val="Heading2"/>
      </w:pPr>
      <w:r>
        <w:t>19:00-16:00 Tillsammans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