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kaupunginkirjsto</w:t>
      </w:r>
    </w:p>
    <w:p>
      <w:r>
        <w:t>7.1.2026 keskiviikko</w:t>
      </w:r>
    </w:p>
    <w:p>
      <w:pPr>
        <w:pStyle w:val="Heading1"/>
      </w:pPr>
      <w:r>
        <w:t>7.1.2026-28.2.2026</w:t>
      </w:r>
    </w:p>
    <w:p>
      <w:pPr>
        <w:pStyle w:val="Heading2"/>
      </w:pPr>
      <w:r>
        <w:t>10:00-14:00 Carina Puhto: Voimavaroja luonnosta</w:t>
      </w:r>
    </w:p>
    <w:p>
      <w:r>
        <w:t>Tauluja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