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18:30-20:30 RHODODENDRON, EN HÄRLIG BLOMMANDE BUSKE</w:t>
      </w:r>
    </w:p>
    <w:p>
      <w:r>
        <w:t>Drömmer du om en trädgård fylld av färg och blomsterprakt? Då får du inte missa denna inspirerande föreläsning med Göran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