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17:30-20:30 Mat till sommarens fester och bufféer våren 2026</w:t>
      </w:r>
    </w:p>
    <w:p>
      <w:r>
        <w:t>Sommaren är årstiden då vi dukar upp ute och ofta har mer tid att umgås och njuta av god mat tillsammans i och med semes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