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4.3.2026 keskiviikko</w:t>
      </w:r>
    </w:p>
    <w:p>
      <w:pPr>
        <w:pStyle w:val="Heading1"/>
      </w:pPr>
      <w:r>
        <w:t>4.3.2026-1.4.2026</w:t>
      </w:r>
    </w:p>
    <w:p>
      <w:pPr>
        <w:pStyle w:val="Heading2"/>
      </w:pPr>
      <w:r>
        <w:t>17:00-18:30 Lär känna hästen - och dig själv våren 2026</w:t>
      </w:r>
    </w:p>
    <w:p>
      <w:r>
        <w:t>I den här kursen lär vi oss om hästens grundläggande behov, beteende, skötsel och hantering, men reflekterar samtidigt ö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