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26.4.2026 sunnuntai</w:t>
      </w:r>
    </w:p>
    <w:p>
      <w:pPr>
        <w:pStyle w:val="Heading1"/>
      </w:pPr>
      <w:r>
        <w:t>26.4.2026 sunnuntai</w:t>
      </w:r>
    </w:p>
    <w:p>
      <w:pPr>
        <w:pStyle w:val="Heading2"/>
      </w:pPr>
      <w:r>
        <w:t>10:30-16:30 Fotokurs för nybörjare våren 2026</w:t>
      </w:r>
    </w:p>
    <w:p>
      <w:r>
        <w:t>Vi går igenom systemkamerans basfunktioner, lär oss skillnaden på ISO, bländare och slutartid och ser hur kamerans olika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