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</w:t>
      </w:r>
    </w:p>
    <w:p>
      <w:r>
        <w:t>17.1.2026 lauantai</w:t>
      </w:r>
    </w:p>
    <w:p>
      <w:pPr>
        <w:pStyle w:val="Heading1"/>
      </w:pPr>
      <w:r>
        <w:t>17.1.2026 lauantai</w:t>
      </w:r>
    </w:p>
    <w:p>
      <w:pPr>
        <w:pStyle w:val="Heading2"/>
      </w:pPr>
      <w:r>
        <w:t>09:00-12:00 HYROX Foundation</w:t>
      </w:r>
    </w:p>
    <w:p>
      <w:r>
        <w:t xml:space="preserve">HYROX FOUNDATION – Rakenna perusta voimalle, tekniikalle ja kestävyydelle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