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09:00-12:00 HYROX Foundation</w:t>
      </w:r>
    </w:p>
    <w:p>
      <w:r>
        <w:t xml:space="preserve">HYROX FOUNDATION – Rakenna perusta voimalle, tekniikalle ja kestävyydelle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