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19.2.2026 torstai</w:t>
      </w:r>
    </w:p>
    <w:p>
      <w:pPr>
        <w:pStyle w:val="Heading1"/>
      </w:pPr>
      <w:r>
        <w:t>19.2.2026-20.2.2026</w:t>
      </w:r>
    </w:p>
    <w:p>
      <w:pPr>
        <w:pStyle w:val="Heading2"/>
      </w:pPr>
      <w:r>
        <w:t>10:00-13:00 XXVIII KOKKOLAN TALVIHARMONIKKA: Säveliä senioreille</w:t>
      </w:r>
    </w:p>
    <w:p>
      <w:r>
        <w:t>Seppo Lankinen musisoi ja laulaa vanhusten palvelutaloissa.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