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17:00-18:00 Skandinaviska sagor. Receptet på den perfekta dagen</w:t>
      </w:r>
    </w:p>
    <w:p>
      <w:r>
        <w:t>Interaktiv barnföreställning där vi tillsammans skapar ”receptet på en perfekt dag” med glädje och magi.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