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juhlasali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16:00-16:00 Triokonsertti</w:t>
      </w:r>
    </w:p>
    <w:p>
      <w:r>
        <w:t>*Beethoven, Brahms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