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Terjärv skola</w:t>
      </w:r>
    </w:p>
    <w:p>
      <w:r>
        <w:t>2.12.2025 tiistai</w:t>
      </w:r>
    </w:p>
    <w:p>
      <w:pPr>
        <w:pStyle w:val="Heading1"/>
      </w:pPr>
      <w:r>
        <w:t>2.12.2025 tiistai</w:t>
      </w:r>
    </w:p>
    <w:p>
      <w:pPr>
        <w:pStyle w:val="Heading2"/>
      </w:pPr>
      <w:r>
        <w:t>19:00-20:30 Musik i juletid</w:t>
      </w:r>
    </w:p>
    <w:p>
      <w:r>
        <w:t>Medborgarinstitutets musikgrupper och elever bjuder på musik i juletid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