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rautatieasema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 xml:space="preserve">11:00-15:50 Joulupukin Lättähattu-museojunat Vaasa-Vaskiluoto </w:t>
      </w:r>
    </w:p>
    <w:p>
      <w:r>
        <w:t>Tervetuloa Joulupukin lättähattujunan kyytiin, kun juna liikennöi lauantaina 29.11 Vaasan ja Vaskiluodon välillä.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