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29.1.2026 torstai</w:t>
      </w:r>
    </w:p>
    <w:p>
      <w:pPr>
        <w:pStyle w:val="Heading1"/>
      </w:pPr>
      <w:r>
        <w:t>29.1.2026-31.1.2026</w:t>
      </w:r>
    </w:p>
    <w:p>
      <w:pPr>
        <w:pStyle w:val="Heading2"/>
      </w:pPr>
      <w:r>
        <w:t>19:00-19:00 Astrid, jag och dom andra</w:t>
      </w:r>
    </w:p>
    <w:p>
      <w:r>
        <w:t>Maxino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