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Bokens hus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12:00-14:00 Allas lika värde – en inspirerande eftermiddag i den varma medmänsklighetens anda</w:t>
      </w:r>
    </w:p>
    <w:p>
      <w:r>
        <w:t>Författare och människorättskämpar berättar om arbetet för ökad förståelse människor emellan.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