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Ernst salonger</w:t>
      </w:r>
    </w:p>
    <w:p>
      <w:r>
        <w:t>8.11.2025 lauantai</w:t>
      </w:r>
    </w:p>
    <w:p>
      <w:pPr>
        <w:pStyle w:val="Heading1"/>
      </w:pPr>
      <w:r>
        <w:t>8.11.2025 lauantai</w:t>
      </w:r>
    </w:p>
    <w:p>
      <w:pPr>
        <w:pStyle w:val="Heading2"/>
      </w:pPr>
      <w:r>
        <w:t>12:00-13:00 Lunchkonsert med Désirée Saarela</w:t>
      </w:r>
    </w:p>
    <w:p>
      <w:r>
        <w:t>Désirée Saarela uppträder med musik från albumet Annanland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