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Skaftung ungdomslokal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18:00-19:30 Pettson och Findus firar jul</w:t>
      </w:r>
    </w:p>
    <w:p>
      <w:r>
        <w:t>En rolig, glad och stämningsfull pjäs om det tjusiga paret och deras julbestyr.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