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Högnäs Farmin</w:t>
      </w:r>
    </w:p>
    <w:p>
      <w:r>
        <w:t>26.10.2025 sunnuntai</w:t>
      </w:r>
    </w:p>
    <w:p>
      <w:pPr>
        <w:pStyle w:val="Heading1"/>
      </w:pPr>
      <w:r>
        <w:t>26.10.2025 sunnuntai</w:t>
      </w:r>
    </w:p>
    <w:p>
      <w:pPr>
        <w:pStyle w:val="Heading2"/>
      </w:pPr>
      <w:r>
        <w:t>15:00-18:00 Högnäs Farmin Halloween</w:t>
      </w:r>
    </w:p>
    <w:p>
      <w:r>
        <w:t>Halloween tapahtuma kotieläinpihalla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