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14.11.2025 perjantai</w:t>
      </w:r>
    </w:p>
    <w:p>
      <w:pPr>
        <w:pStyle w:val="Heading1"/>
      </w:pPr>
      <w:r>
        <w:t>14.11.2025-31.1.2026</w:t>
      </w:r>
    </w:p>
    <w:p>
      <w:pPr>
        <w:pStyle w:val="Heading2"/>
      </w:pPr>
      <w:r>
        <w:t>10:00-14:00 2. kerroksen taide: Juha Allan Ekholm</w:t>
      </w:r>
    </w:p>
    <w:p>
      <w:r>
        <w:t>Valokuvanäyttely: Otherland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