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Korsnäs kby</w:t>
      </w:r>
    </w:p>
    <w:p>
      <w:r>
        <w:t>10.11.2025 maanantai</w:t>
      </w:r>
    </w:p>
    <w:p>
      <w:pPr>
        <w:pStyle w:val="Heading1"/>
      </w:pPr>
      <w:r>
        <w:t>10.11.2025 maanantai</w:t>
      </w:r>
    </w:p>
    <w:p>
      <w:pPr>
        <w:pStyle w:val="Heading2"/>
      </w:pPr>
      <w:r>
        <w:t>19:00-20:30 Lyrikkväll med Jan Wenman och Hanna Granqvist</w:t>
      </w:r>
    </w:p>
    <w:p>
      <w:r>
        <w:t>Lyrikkväll med Jan Wenman och Hanna Granqvist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