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3.7.2026 perjantai</w:t>
      </w:r>
    </w:p>
    <w:p>
      <w:pPr>
        <w:pStyle w:val="Heading1"/>
      </w:pPr>
      <w:r>
        <w:t>3.7.2026-5.7.2026</w:t>
      </w:r>
    </w:p>
    <w:p>
      <w:pPr>
        <w:pStyle w:val="Heading2"/>
      </w:pPr>
      <w:r>
        <w:t>08:00-20:00 Wasa Footballcup</w:t>
      </w:r>
    </w:p>
    <w:p>
      <w:r>
        <w:t>Juniorijalkapalloturnaus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