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alkaa Vaasan kauppatorilta - Valokulkue lähtee torilta Taikonille (Kasarmi 11, Itäinen Kasarmi 7–9, Vaasa)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18:00-18:45 VALO-LJUS lapsen oikeuksien päivän kunniaksi</w:t>
      </w:r>
    </w:p>
    <w:p>
      <w:r>
        <w:t>VALO-LJUS-tapahtuma to 20.11.2025 klo 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